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6F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2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526FD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E526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Порядку формирования и финансового обеспечения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526F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 w:rsidRPr="00E526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задания на оказание муниципальных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526FD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услуг</w:t>
      </w:r>
      <w:proofErr w:type="gramEnd"/>
      <w:r w:rsidRPr="00E526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(выполнение работ) муниципальными учреждениями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627"/>
      <w:bookmarkEnd w:id="0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┌────────────┐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МУНИЦИПАЛЬНОГО ЗАДАНИЯ N │            │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└────────────┘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января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B4051A" w:rsidRPr="00924DB9" w:rsidRDefault="00B4051A" w:rsidP="00B4051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24DB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за </w:t>
      </w:r>
      <w:r w:rsidRPr="00924DB9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</w:t>
      </w:r>
      <w:r w:rsidR="00310A9F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I</w:t>
      </w:r>
      <w:bookmarkStart w:id="1" w:name="_GoBack"/>
      <w:bookmarkEnd w:id="1"/>
      <w:r w:rsidRPr="00924DB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квартал 2017 года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│  Коды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федерального муниципального учреждения     Форма по │ 0506001│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 бюджетное образовательное учреждение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hyperlink r:id="rId4" w:history="1">
        <w:r w:rsidRPr="00E526F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ОКУД</w:t>
        </w:r>
      </w:hyperlink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├────────┤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«Средняя общеобразовательная школа № 3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п.Смидович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   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Дата │        │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Виды деятельности муниципального учреждения ________             ├────────┤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основных общеобразовательных программ начального общего, основного общего, среднего общего образования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сводному │        │  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реестру  │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муниципального учреждения ______________________    По </w:t>
      </w:r>
      <w:hyperlink r:id="rId5" w:history="1">
        <w:r w:rsidRPr="00E526F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ОКВЭД</w:t>
        </w:r>
      </w:hyperlink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 муниципального учреждения             ├────────┤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базового (отраслевого) перечня)    По </w:t>
      </w:r>
      <w:hyperlink r:id="rId6" w:history="1">
        <w:r w:rsidRPr="00E526F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ОКВЭД</w:t>
        </w:r>
      </w:hyperlink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Периодичность ______________________________________    По </w:t>
      </w:r>
      <w:hyperlink r:id="rId7" w:history="1">
        <w:r w:rsidRPr="00E526F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ОКВЭД</w:t>
        </w:r>
      </w:hyperlink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периодичностью             ├────────┤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отчета о выполнении муниципального             │        │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задания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, установленной в муниципальном задании)             └────────┘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51A" w:rsidRPr="00E526FD" w:rsidRDefault="00B4051A" w:rsidP="00B4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051A" w:rsidRPr="00E526FD">
          <w:pgSz w:w="11905" w:h="16838"/>
          <w:pgMar w:top="1134" w:right="850" w:bottom="1134" w:left="1701" w:header="0" w:footer="0" w:gutter="0"/>
          <w:cols w:space="720"/>
        </w:sect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Часть 1. Сведения об оказываемых муниципальных услугах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Раздел ___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муниципальной услуги ___________      </w:t>
      </w: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4051A" w:rsidTr="00B4051A">
        <w:tc>
          <w:tcPr>
            <w:tcW w:w="7280" w:type="dxa"/>
          </w:tcPr>
          <w:p w:rsidR="00B4051A" w:rsidRPr="00A52349" w:rsidRDefault="00B4051A" w:rsidP="00B4051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523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реализация</w:t>
            </w:r>
            <w:proofErr w:type="gramEnd"/>
            <w:r w:rsidRPr="00A523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 основных общеобразовательных программ начального общего, основного общего,</w:t>
            </w:r>
            <w:r w:rsidRPr="00A5234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                         </w:t>
            </w:r>
          </w:p>
          <w:p w:rsidR="00B4051A" w:rsidRDefault="00B4051A" w:rsidP="00B4051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A523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среднего</w:t>
            </w:r>
            <w:proofErr w:type="gramEnd"/>
            <w:r w:rsidRPr="00A523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 общего образования</w:t>
            </w:r>
            <w:r w:rsidRPr="00A5234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A523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программ дополнительного образования детей и взрослых .                                                                                 </w:t>
            </w:r>
            <w:r w:rsidRPr="00A5234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           </w:t>
            </w:r>
          </w:p>
        </w:tc>
        <w:tc>
          <w:tcPr>
            <w:tcW w:w="7280" w:type="dxa"/>
          </w:tcPr>
          <w:p w:rsidR="00B4051A" w:rsidRDefault="00B4051A" w:rsidP="00B4051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526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Уникальный </w:t>
            </w:r>
          </w:p>
          <w:p w:rsidR="00B4051A" w:rsidRDefault="00B4051A" w:rsidP="00B4051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526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</w:t>
            </w:r>
            <w:proofErr w:type="gramEnd"/>
            <w:r w:rsidRPr="00E526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</w:t>
            </w:r>
          </w:p>
          <w:p w:rsidR="00B4051A" w:rsidRDefault="00B4051A" w:rsidP="00B4051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526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базовому</w:t>
            </w:r>
            <w:proofErr w:type="gramEnd"/>
            <w:r w:rsidRPr="00E526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(отраслевому) </w:t>
            </w:r>
          </w:p>
          <w:p w:rsidR="00B4051A" w:rsidRDefault="00B4051A" w:rsidP="00B4051A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E526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перечню</w:t>
            </w:r>
            <w:proofErr w:type="gramEnd"/>
          </w:p>
        </w:tc>
      </w:tr>
    </w:tbl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        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2. Категории потреб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ителей муниципальной услуги    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4051A" w:rsidRPr="00A52349" w:rsidRDefault="00B4051A" w:rsidP="00B4051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Численность </w:t>
      </w:r>
      <w:proofErr w:type="gramStart"/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>обучающихся  составляет</w:t>
      </w:r>
      <w:proofErr w:type="gramEnd"/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:  45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</w:t>
      </w:r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человек, в том числе:</w:t>
      </w:r>
    </w:p>
    <w:p w:rsidR="00B4051A" w:rsidRPr="00A52349" w:rsidRDefault="00B4051A" w:rsidP="00B4051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уровня начального общего образования - </w:t>
      </w:r>
      <w:proofErr w:type="gramStart"/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>17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</w:t>
      </w:r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человек</w:t>
      </w:r>
      <w:proofErr w:type="gramEnd"/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B4051A" w:rsidRPr="00A52349" w:rsidRDefault="00B4051A" w:rsidP="00B4051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>- уровня основного общего образования   - 24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человек;</w:t>
      </w:r>
    </w:p>
    <w:p w:rsidR="00B4051A" w:rsidRPr="00A52349" w:rsidRDefault="00B4051A" w:rsidP="00B405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уровня среднего общего образования     -  </w:t>
      </w:r>
      <w:proofErr w:type="gramStart"/>
      <w:r w:rsidRPr="00A52349">
        <w:rPr>
          <w:rFonts w:ascii="Times New Roman" w:eastAsia="Andale Sans UI" w:hAnsi="Times New Roman" w:cs="Times New Roman"/>
          <w:kern w:val="1"/>
          <w:sz w:val="24"/>
          <w:szCs w:val="24"/>
        </w:rPr>
        <w:t>37  человек</w:t>
      </w:r>
      <w:proofErr w:type="gramEnd"/>
    </w:p>
    <w:p w:rsidR="00B4051A" w:rsidRPr="00A52349" w:rsidRDefault="00B4051A" w:rsidP="00B405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4051A" w:rsidRPr="00A52349" w:rsidRDefault="00B4051A" w:rsidP="00B4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proofErr w:type="gramStart"/>
      <w:r w:rsidRPr="00A5234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обучающиеся</w:t>
      </w:r>
      <w:proofErr w:type="gramEnd"/>
      <w:r w:rsidRPr="00A5234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за исключением обучающихся с ОВЗ и детей-инвалидов,</w:t>
      </w:r>
    </w:p>
    <w:p w:rsidR="00B4051A" w:rsidRPr="00A52349" w:rsidRDefault="00B4051A" w:rsidP="00B4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proofErr w:type="gramStart"/>
      <w:r w:rsidRPr="00A5234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обучающиеся</w:t>
      </w:r>
      <w:proofErr w:type="gramEnd"/>
      <w:r w:rsidRPr="00A5234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с ОВЗ,</w:t>
      </w:r>
    </w:p>
    <w:p w:rsidR="00B4051A" w:rsidRPr="00A52349" w:rsidRDefault="00B4051A" w:rsidP="00B4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proofErr w:type="gramStart"/>
      <w:r w:rsidRPr="00A5234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дети</w:t>
      </w:r>
      <w:proofErr w:type="gramEnd"/>
      <w:r w:rsidRPr="00A52349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-инвалиды.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фактическом достижении показателей, характеризующих объем и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) качество муниципальной услуги: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  Сведения 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о  фактическом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достижении  показателей,  характеризующих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качество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муниципальной услуги:</w:t>
      </w:r>
    </w:p>
    <w:tbl>
      <w:tblPr>
        <w:tblW w:w="1587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1559"/>
        <w:gridCol w:w="1399"/>
        <w:gridCol w:w="1008"/>
        <w:gridCol w:w="1562"/>
        <w:gridCol w:w="850"/>
        <w:gridCol w:w="1276"/>
        <w:gridCol w:w="709"/>
        <w:gridCol w:w="850"/>
        <w:gridCol w:w="851"/>
        <w:gridCol w:w="709"/>
        <w:gridCol w:w="992"/>
      </w:tblGrid>
      <w:tr w:rsidR="00B4051A" w:rsidRPr="00A52349" w:rsidTr="00B4051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единица</w:t>
            </w:r>
            <w:proofErr w:type="gramEnd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C679E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утверждено</w:t>
            </w:r>
            <w:proofErr w:type="gramEnd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муниципальном </w:t>
            </w: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задании на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исполнено</w:t>
            </w:r>
            <w:proofErr w:type="gramEnd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</w:t>
            </w:r>
            <w:proofErr w:type="gramEnd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(возможное) </w:t>
            </w: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отклонение</w:t>
            </w: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отклонение</w:t>
            </w:r>
            <w:proofErr w:type="gramEnd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прев</w:t>
            </w: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причина</w:t>
            </w:r>
            <w:proofErr w:type="gramEnd"/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Категория потребителей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Место обучения (наименование показателя)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 обучения (наименование показателя)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Реализация образовательных программ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код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4051A" w:rsidRPr="00A52349" w:rsidTr="00B4051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Общеобразовательная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ind w:left="-5" w:right="-62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>Обучающие</w:t>
            </w:r>
          </w:p>
          <w:p w:rsidR="00B4051A" w:rsidRPr="003C679E" w:rsidRDefault="00B4051A" w:rsidP="00B4051A">
            <w:pPr>
              <w:spacing w:after="0" w:line="240" w:lineRule="auto"/>
              <w:ind w:left="-5" w:right="-62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  <w:proofErr w:type="spellStart"/>
            <w:proofErr w:type="gramStart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>ся</w:t>
            </w:r>
            <w:proofErr w:type="spellEnd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 xml:space="preserve">  за</w:t>
            </w:r>
            <w:proofErr w:type="gramEnd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 xml:space="preserve"> исключением обучающихся с ОВЗ и детей-инвалидов,</w:t>
            </w:r>
          </w:p>
          <w:p w:rsidR="00B4051A" w:rsidRPr="003C679E" w:rsidRDefault="00B4051A" w:rsidP="00B4051A">
            <w:pPr>
              <w:spacing w:after="0" w:line="240" w:lineRule="auto"/>
              <w:ind w:left="-5" w:right="-62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  <w:p w:rsidR="00B4051A" w:rsidRPr="003C679E" w:rsidRDefault="00B4051A" w:rsidP="00B4051A">
            <w:pPr>
              <w:spacing w:after="0" w:line="240" w:lineRule="auto"/>
              <w:ind w:left="-5" w:right="-62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  <w:proofErr w:type="gramStart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>обучающиеся</w:t>
            </w:r>
            <w:proofErr w:type="gramEnd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 xml:space="preserve"> с ОВЗ,</w:t>
            </w:r>
          </w:p>
          <w:p w:rsidR="00B4051A" w:rsidRPr="003C679E" w:rsidRDefault="00B4051A" w:rsidP="00B4051A">
            <w:pPr>
              <w:spacing w:after="0" w:line="240" w:lineRule="auto"/>
              <w:ind w:left="-5" w:right="-62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  <w:p w:rsidR="00B4051A" w:rsidRPr="003C679E" w:rsidRDefault="00B4051A" w:rsidP="00B4051A">
            <w:pPr>
              <w:spacing w:after="0" w:line="240" w:lineRule="auto"/>
              <w:ind w:left="-5" w:right="-62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  <w:proofErr w:type="gramStart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>дети</w:t>
            </w:r>
            <w:proofErr w:type="gramEnd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>-инвалиды.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Полнота реализации образовательных программ в соответствии с утвержденным учебным планом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Освоение обучающимися федерального государстве</w:t>
            </w: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lastRenderedPageBreak/>
              <w:t xml:space="preserve">нного образовательного стандарта начального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Освоение обучающимися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rPr>
          <w:trHeight w:val="18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Результаты прохождения выпускниками 9-х классов ГИА в форме ОГЭ </w:t>
            </w:r>
          </w:p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-по русскому языку; </w:t>
            </w:r>
          </w:p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-по математике-1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Качество обучения выпускников 11-</w:t>
            </w:r>
            <w:proofErr w:type="gramStart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х  классов</w:t>
            </w:r>
            <w:proofErr w:type="gramEnd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при </w:t>
            </w: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lastRenderedPageBreak/>
              <w:t xml:space="preserve">прохождении ГИА в форме ЕГЭ: </w:t>
            </w:r>
          </w:p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- доля выпускников, не прошедших пороговый балл: </w:t>
            </w:r>
          </w:p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gramStart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русскому языку- </w:t>
            </w:r>
          </w:p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proofErr w:type="gramStart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математике-2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Доля обучающихся, охваченных программами дополнительного образования, реализуемыми общеобразовательным учреждением (без учета внеурочной деятельности)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Доля педагогов, имеющих первую и высшую квалификаци</w:t>
            </w: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lastRenderedPageBreak/>
              <w:t xml:space="preserve">онные категории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Доля обучающихся, не приступивших и (или) систематически пропускающих занятия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lastRenderedPageBreak/>
              <w:t xml:space="preserve">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Адаптированная  основная</w:t>
            </w:r>
            <w:proofErr w:type="gramEnd"/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общеобразовательная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>Обучающиеся с ОВЗ,</w:t>
            </w:r>
          </w:p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  <w:proofErr w:type="gramStart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>дети</w:t>
            </w:r>
            <w:proofErr w:type="gramEnd"/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  <w:t>-инвалиды.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Общеобразовательное учреждение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Обучение на дому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pBdr>
                <w:bottom w:val="single" w:sz="4" w:space="1" w:color="auto"/>
              </w:pBd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lang w:bidi="en-US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lang w:bidi="en-US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Освоение обучающимися федерального государственного образовательного стандарта начального общего образования обучающихся с ограниченными </w:t>
            </w: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lastRenderedPageBreak/>
              <w:t>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Освоение обучающимися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pBdr>
                <w:bottom w:val="single" w:sz="4" w:space="1" w:color="auto"/>
              </w:pBd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lang w:val="en-US" w:bidi="en-US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  <w:lang w:bidi="en-US"/>
              </w:rPr>
              <w:t xml:space="preserve">Освоение обучающимися федерального государственного образовательного стандарта  </w:t>
            </w:r>
            <w:hyperlink r:id="rId9" w:history="1">
              <w:r w:rsidRPr="003C679E">
                <w:rPr>
                  <w:rFonts w:ascii="Courier New" w:eastAsia="Calibri" w:hAnsi="Courier New" w:cs="Courier New"/>
                  <w:color w:val="000000"/>
                  <w:sz w:val="20"/>
                  <w:szCs w:val="20"/>
                  <w:lang w:bidi="en-US"/>
                </w:rPr>
                <w:t xml:space="preserve"> образования обучающихся с умственной отсталостью </w:t>
              </w:r>
              <w:r w:rsidRPr="003C679E">
                <w:rPr>
                  <w:rFonts w:ascii="Courier New" w:eastAsia="Calibri" w:hAnsi="Courier New" w:cs="Courier New"/>
                  <w:color w:val="000000"/>
                  <w:sz w:val="20"/>
                  <w:szCs w:val="20"/>
                  <w:lang w:val="en-US" w:bidi="en-US"/>
                </w:rPr>
                <w:t>(</w:t>
              </w:r>
              <w:proofErr w:type="spellStart"/>
              <w:r w:rsidRPr="003C679E">
                <w:rPr>
                  <w:rFonts w:ascii="Courier New" w:eastAsia="Calibri" w:hAnsi="Courier New" w:cs="Courier New"/>
                  <w:color w:val="000000"/>
                  <w:sz w:val="20"/>
                  <w:szCs w:val="20"/>
                  <w:lang w:val="en-US" w:bidi="en-US"/>
                </w:rPr>
                <w:t>интеллектуальными</w:t>
              </w:r>
              <w:proofErr w:type="spellEnd"/>
              <w:r w:rsidRPr="003C679E">
                <w:rPr>
                  <w:rFonts w:ascii="Courier New" w:eastAsia="Calibri" w:hAnsi="Courier New" w:cs="Courier New"/>
                  <w:color w:val="000000"/>
                  <w:sz w:val="20"/>
                  <w:szCs w:val="20"/>
                  <w:lang w:val="en-US" w:bidi="en-US"/>
                </w:rPr>
                <w:t xml:space="preserve"> </w:t>
              </w:r>
              <w:proofErr w:type="spellStart"/>
              <w:r w:rsidRPr="003C679E">
                <w:rPr>
                  <w:rFonts w:ascii="Courier New" w:eastAsia="Calibri" w:hAnsi="Courier New" w:cs="Courier New"/>
                  <w:color w:val="000000"/>
                  <w:sz w:val="20"/>
                  <w:szCs w:val="20"/>
                  <w:lang w:val="en-US" w:bidi="en-US"/>
                </w:rPr>
                <w:t>нарушениями</w:t>
              </w:r>
              <w:proofErr w:type="spellEnd"/>
              <w:r w:rsidRPr="003C679E">
                <w:rPr>
                  <w:rFonts w:ascii="Courier New" w:eastAsia="Calibri" w:hAnsi="Courier New" w:cs="Courier New"/>
                  <w:color w:val="000000"/>
                  <w:sz w:val="20"/>
                  <w:szCs w:val="20"/>
                  <w:lang w:val="en-US" w:bidi="en-US"/>
                </w:rPr>
                <w:t>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Результаты прохождения выпускникам</w:t>
            </w: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lastRenderedPageBreak/>
              <w:t>и 9-х экзамена по трудовому обучению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Доля обучающихся, охваченных программами дополнительного образования, реализуемыми общеобразовательным учреждением (без учета внеурочной деятельности)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Доля педагогов, имеющих первую и высшую квалификационные категории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Доля обучающихся, не приступивших и (или) систематически </w:t>
            </w: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lastRenderedPageBreak/>
              <w:t xml:space="preserve">пропускающих занятия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92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51A" w:rsidRPr="00A52349" w:rsidTr="00B4051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3C679E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C67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A" w:rsidRPr="003C679E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3.2.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фактическом достижении показателей, характеризующих объем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услуги: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067"/>
        <w:gridCol w:w="1067"/>
        <w:gridCol w:w="1067"/>
        <w:gridCol w:w="879"/>
        <w:gridCol w:w="995"/>
        <w:gridCol w:w="1816"/>
        <w:gridCol w:w="747"/>
        <w:gridCol w:w="692"/>
        <w:gridCol w:w="1112"/>
        <w:gridCol w:w="956"/>
        <w:gridCol w:w="956"/>
        <w:gridCol w:w="1112"/>
        <w:gridCol w:w="1113"/>
        <w:gridCol w:w="884"/>
      </w:tblGrid>
      <w:tr w:rsidR="00B4051A" w:rsidRPr="00EF48E6" w:rsidTr="00B4051A">
        <w:trPr>
          <w:trHeight w:val="8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Уникальный номер реестровой записи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Показатель, характеризующий содержание муниципальной услуги</w:t>
            </w:r>
          </w:p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Показатель объёма муниципальной услуги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Значение показателя объёма муниципальной услуги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Среднегодовой размер платы (</w:t>
            </w:r>
            <w:proofErr w:type="spellStart"/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тариф,цена</w:t>
            </w:r>
            <w:proofErr w:type="spellEnd"/>
            <w:proofErr w:type="gramEnd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))</w:t>
            </w:r>
          </w:p>
        </w:tc>
      </w:tr>
      <w:tr w:rsidR="00B4051A" w:rsidRPr="00EF48E6" w:rsidTr="00B4051A">
        <w:trPr>
          <w:trHeight w:val="135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</w:t>
            </w: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ование</w:t>
            </w:r>
            <w:proofErr w:type="gramEnd"/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 потребителей</w:t>
            </w:r>
          </w:p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</w:t>
            </w: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еля)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обучения (наименование показателя)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обучения (наименование </w:t>
            </w: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образовательных программ</w:t>
            </w:r>
          </w:p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</w:t>
            </w:r>
            <w:proofErr w:type="gramEnd"/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Значение показателя объёма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Единица измерения по ОКЕИ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Утверждено в государственном задании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Исполнено на отчетную дату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Допустимое возможное отклонение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Отклонение, превышающее допустимое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(возможное)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Причина отклонения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rPr>
          <w:trHeight w:val="135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Единица изме</w:t>
            </w: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рения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код</w:t>
            </w:r>
            <w:proofErr w:type="gramEnd"/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ind w:left="-67" w:right="-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51A" w:rsidRPr="00EF48E6" w:rsidRDefault="00B4051A" w:rsidP="00B4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</w:tr>
      <w:tr w:rsidR="00B4051A" w:rsidRPr="00EF48E6" w:rsidTr="00B4051A"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Обучающиеся  за</w:t>
            </w:r>
            <w:proofErr w:type="gramEnd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исключением обучающихся с ОВЗ и детей-</w:t>
            </w:r>
            <w:proofErr w:type="spell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инвали</w:t>
            </w:r>
            <w:proofErr w:type="spellEnd"/>
          </w:p>
          <w:p w:rsidR="00B4051A" w:rsidRPr="00EF48E6" w:rsidRDefault="00B4051A" w:rsidP="00B4051A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spellStart"/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дов</w:t>
            </w:r>
            <w:proofErr w:type="spellEnd"/>
            <w:proofErr w:type="gramEnd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,</w:t>
            </w:r>
          </w:p>
          <w:p w:rsidR="00B4051A" w:rsidRPr="00EF48E6" w:rsidRDefault="00B4051A" w:rsidP="00B4051A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B4051A" w:rsidRPr="00EF48E6" w:rsidRDefault="00B4051A" w:rsidP="00B4051A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     </w:t>
            </w: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обучающиеся</w:t>
            </w:r>
            <w:proofErr w:type="gramEnd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с ОВЗ</w:t>
            </w:r>
          </w:p>
          <w:p w:rsidR="00B4051A" w:rsidRPr="00EF48E6" w:rsidRDefault="00B4051A" w:rsidP="00B4051A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B4051A" w:rsidRPr="00EF48E6" w:rsidRDefault="00B4051A" w:rsidP="00B4051A">
            <w:pPr>
              <w:spacing w:after="0" w:line="240" w:lineRule="auto"/>
              <w:ind w:left="-67" w:right="-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освоивших образовательные программы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451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Выбытие в связи с переездом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Бесплатно</w:t>
            </w: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получивших по итогам ВПР не ниже оценки «3»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0C5DD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Учащиеся не набрали минимальное количество баллов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обученных на «4» и «5» по итогам учебного года по всем предметам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0C5DDA" w:rsidRDefault="000C5DDA" w:rsidP="00B40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0C5DDA" w:rsidRDefault="000C5DDA" w:rsidP="00B40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5DD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0C5DDA" w:rsidRDefault="000C5DDA" w:rsidP="000C5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5DD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выполнивших задания ГИА в форме ОГЭ не ниже оценки «3» </w:t>
            </w:r>
          </w:p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по русскому языку </w:t>
            </w:r>
          </w:p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ind w:right="-1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 математике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Данные возможны в 3 квартале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выпускников 11 </w:t>
            </w:r>
            <w:proofErr w:type="spell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не</w:t>
            </w:r>
            <w:proofErr w:type="gramEnd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прошедших пороговый балл по ЕГЭ </w:t>
            </w:r>
          </w:p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 русскому языку </w:t>
            </w:r>
          </w:p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 математике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Данные возможны в 3 квартале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посещающих школьные кружки (секции)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275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педагогов, имеющих первую и высшую квалификационную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педагогов, не имеющих категории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не приступивших </w:t>
            </w: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 (или) систематически пропускающих занятия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 основная</w:t>
            </w:r>
            <w:proofErr w:type="gramEnd"/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программа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Обучающиеся с ОВЗ,</w:t>
            </w:r>
          </w:p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дети</w:t>
            </w:r>
            <w:proofErr w:type="gramEnd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-инвалиды.</w:t>
            </w:r>
          </w:p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дому</w:t>
            </w:r>
          </w:p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освоивших образовательные программы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обученных на «4» и «5» по итогам учебного года по всем предметам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ind w:left="33" w:right="-1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сдавших экзамен по </w:t>
            </w: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трудовому обучению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посещающих школьные кружки (секции)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педагогов, имеющих первую и высшую квалификационную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педагогов, не имеющих категории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обучающихся, не приступивших и (или) систематически пропускающих занятия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051A" w:rsidRPr="00EF48E6" w:rsidTr="00B4051A"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родителей (законных представителей), </w:t>
            </w: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удовлетворенных условиями и качеством предоставляемой услуги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человек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F4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792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51A" w:rsidRPr="00EF48E6" w:rsidRDefault="00B4051A" w:rsidP="00B405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51A" w:rsidRPr="00B96C4E" w:rsidRDefault="00B4051A" w:rsidP="000C5D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B96C4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лицо) _</w:t>
      </w:r>
      <w:r w:rsidRPr="0010114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Директор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   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1011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Абдрахманова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О.Н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(подпись)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(расшифровка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подписи</w:t>
      </w:r>
      <w:proofErr w:type="gramEnd"/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="000C5DDA">
        <w:rPr>
          <w:rFonts w:ascii="Courier New" w:eastAsia="Times New Roman" w:hAnsi="Courier New" w:cs="Courier New"/>
          <w:sz w:val="20"/>
          <w:szCs w:val="20"/>
          <w:lang w:eastAsia="ru-RU"/>
        </w:rPr>
        <w:t>ию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ля 2017</w:t>
      </w:r>
      <w:r w:rsidRPr="00E526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B4051A" w:rsidRPr="00E526FD" w:rsidRDefault="00B4051A" w:rsidP="00B40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43CD" w:rsidRDefault="005443CD"/>
    <w:sectPr w:rsidR="005443CD" w:rsidSect="00B40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A1"/>
    <w:rsid w:val="000C5DDA"/>
    <w:rsid w:val="00256B30"/>
    <w:rsid w:val="00310A9F"/>
    <w:rsid w:val="005443CD"/>
    <w:rsid w:val="007D49A1"/>
    <w:rsid w:val="00B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D1B29-54EF-4C87-AFB4-D3FB51E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4051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B4051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682DB72C1F967EFD3889323A8871E3D88EAA7023788B832DEB2FA08PAS0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0637856CBC3E2AAE803F58BEB85467799D562AEEAB2CD463279BA850048C452AD89A05B15538F8t8I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637856CBC3E2AAE803F58BEB85467799D562AEEAB2CD463279BA850048C452AD89A05B15538F8t8I2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0637856CBC3E2AAE803F58BEB85467799D562AEEAB2CD463279BA850048C452AD89A05B15538F8t8I2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F0637856CBC3E2AAE803F58BEB854677A95502EE0A92CD463279BA850t0I4C" TargetMode="External"/><Relationship Id="rId9" Type="http://schemas.openxmlformats.org/officeDocument/2006/relationships/hyperlink" Target="http://minobr.gov-murman.ru/files/OVZ/Prikaz_&#8470;_1599_ot_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 7</dc:creator>
  <cp:keywords/>
  <dc:description/>
  <cp:lastModifiedBy>Wun 7</cp:lastModifiedBy>
  <cp:revision>4</cp:revision>
  <dcterms:created xsi:type="dcterms:W3CDTF">2017-07-10T23:42:00Z</dcterms:created>
  <dcterms:modified xsi:type="dcterms:W3CDTF">2017-07-11T00:00:00Z</dcterms:modified>
</cp:coreProperties>
</file>